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0E" w:rsidRPr="002D034F" w:rsidRDefault="0092520E" w:rsidP="002D034F">
      <w:pPr>
        <w:pStyle w:val="a3"/>
        <w:spacing w:before="0" w:beforeAutospacing="0" w:after="0" w:afterAutospacing="0"/>
        <w:jc w:val="center"/>
        <w:rPr>
          <w:rFonts w:ascii="楷体" w:eastAsia="楷体" w:hAnsi="楷体"/>
          <w:b/>
          <w:sz w:val="36"/>
        </w:rPr>
      </w:pPr>
      <w:r w:rsidRPr="002D034F">
        <w:rPr>
          <w:rFonts w:ascii="楷体" w:eastAsia="楷体" w:hAnsi="楷体" w:hint="eastAsia"/>
          <w:b/>
          <w:sz w:val="36"/>
        </w:rPr>
        <w:t>每日一练20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阅读图文材料，回答下列问题。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材料一　新疆的博斯腾湖是中国最大的内陆淡水湖，河水补给占入湖水总量的94.8%，蒸发占出湖水总量的60.45%，但蒸发总量有上升的趋势。湖区水位季节变化很大，但近年有减小的趋势。湖区内湖陆风现象较显著(湖陆风是在较大水域和陆地之间形成的以24小时为周期的地方性天气现象)。多年平均数据显示，博斯腾湖夏半年陆风转湖风的时间为上午11～12时，比冬半年提前两小时左右。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材料二　博斯腾湖区域图和湖区湖陆风风速月变化图。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104775</wp:posOffset>
            </wp:positionV>
            <wp:extent cx="5274310" cy="1762125"/>
            <wp:effectExtent l="19050" t="0" r="2540" b="0"/>
            <wp:wrapSquare wrapText="bothSides"/>
            <wp:docPr id="3" name="图片 3" descr="D:\Documents\WeChat Files\wxid_zsqm7r1eau8e22\FileStorage\Temp\9db852984b14daf9270ad14ac96421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\WeChat Files\wxid_zsqm7r1eau8e22\FileStorage\Temp\9db852984b14daf9270ad14ac964213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939" w:rsidRDefault="005D1939" w:rsidP="005D1939">
      <w:pPr>
        <w:pStyle w:val="a3"/>
        <w:spacing w:before="0" w:beforeAutospacing="0" w:after="0" w:afterAutospacing="0"/>
        <w:ind w:firstLineChars="150" w:firstLine="360"/>
      </w:pPr>
      <w:r>
        <w:rPr>
          <w:rFonts w:ascii="楷体" w:eastAsia="楷体" w:hAnsi="楷体" w:hint="eastAsia"/>
        </w:rPr>
        <w:t>(1)结合材料，分析博斯腾湖水位季节变化减小的原因。(6分)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  <w:r>
        <w:rPr>
          <w:rFonts w:ascii="楷体" w:eastAsia="楷体" w:hAnsi="楷体" w:hint="eastAsia"/>
        </w:rPr>
        <w:br/>
      </w:r>
    </w:p>
    <w:p w:rsidR="002D034F" w:rsidRDefault="002D034F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</w:p>
    <w:p w:rsidR="002D034F" w:rsidRDefault="002D034F" w:rsidP="005D1939">
      <w:pPr>
        <w:pStyle w:val="a3"/>
        <w:spacing w:before="0" w:beforeAutospacing="0" w:after="0" w:afterAutospacing="0"/>
        <w:ind w:firstLine="420"/>
      </w:pP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(2)根据材料，找出博斯腾湖湖陆风最弱的季节，并分析原因。(6分)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  <w:r>
        <w:rPr>
          <w:rFonts w:ascii="楷体" w:eastAsia="楷体" w:hAnsi="楷体" w:hint="eastAsia"/>
        </w:rPr>
        <w:br/>
      </w:r>
    </w:p>
    <w:p w:rsidR="002D034F" w:rsidRDefault="002D034F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</w:p>
    <w:p w:rsidR="002D034F" w:rsidRDefault="002D034F" w:rsidP="005D1939">
      <w:pPr>
        <w:pStyle w:val="a3"/>
        <w:spacing w:before="0" w:beforeAutospacing="0" w:after="0" w:afterAutospacing="0"/>
        <w:ind w:firstLine="420"/>
      </w:pP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(3)分析夏半年陆风转湖风的时间比冬半年早的原因。(6分)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  <w:r>
        <w:rPr>
          <w:rFonts w:ascii="楷体" w:eastAsia="楷体" w:hAnsi="楷体" w:hint="eastAsia"/>
        </w:rPr>
        <w:br/>
      </w:r>
    </w:p>
    <w:p w:rsidR="002D034F" w:rsidRDefault="002D034F" w:rsidP="005D1939">
      <w:pPr>
        <w:pStyle w:val="a3"/>
        <w:spacing w:before="0" w:beforeAutospacing="0" w:after="0" w:afterAutospacing="0"/>
        <w:ind w:firstLine="420"/>
        <w:rPr>
          <w:rFonts w:hint="eastAsia"/>
        </w:rPr>
      </w:pPr>
    </w:p>
    <w:p w:rsidR="002D034F" w:rsidRDefault="002D034F" w:rsidP="005D1939">
      <w:pPr>
        <w:pStyle w:val="a3"/>
        <w:spacing w:before="0" w:beforeAutospacing="0" w:after="0" w:afterAutospacing="0"/>
        <w:ind w:firstLine="420"/>
      </w:pP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</w:rPr>
        <w:t>(4)试分析在湖边大规模兴建城市对湖陆风的影响，并说明理由。(6分)</w:t>
      </w: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2D034F" w:rsidRDefault="002D034F" w:rsidP="005D1939">
      <w:pPr>
        <w:pStyle w:val="a3"/>
        <w:spacing w:before="0" w:beforeAutospacing="0" w:after="0" w:afterAutospacing="0" w:line="383" w:lineRule="atLeast"/>
        <w:ind w:firstLine="420"/>
        <w:rPr>
          <w:rFonts w:ascii="楷体" w:eastAsia="楷体" w:hAnsi="楷体" w:hint="eastAsia"/>
        </w:rPr>
      </w:pPr>
    </w:p>
    <w:p w:rsidR="005D1939" w:rsidRDefault="005D1939" w:rsidP="002D034F">
      <w:pPr>
        <w:pStyle w:val="a3"/>
        <w:spacing w:before="0" w:beforeAutospacing="0" w:after="0" w:afterAutospacing="0" w:line="383" w:lineRule="atLeast"/>
      </w:pPr>
      <w:r>
        <w:lastRenderedPageBreak/>
        <w:t>【答案】</w:t>
      </w:r>
    </w:p>
    <w:p w:rsidR="005D1939" w:rsidRDefault="005D1939" w:rsidP="005D1939">
      <w:pPr>
        <w:pStyle w:val="a3"/>
        <w:spacing w:before="0" w:beforeAutospacing="0" w:after="0" w:afterAutospacing="0"/>
      </w:pPr>
      <w:r>
        <w:rPr>
          <w:rFonts w:ascii="楷体" w:eastAsia="楷体" w:hAnsi="楷体" w:hint="eastAsia"/>
          <w:sz w:val="26"/>
          <w:szCs w:val="26"/>
        </w:rPr>
        <w:t>(1)夏季为湖泊丰水期，由于全球气候变暖，冰川退化，入湖河水减少；气温升高，导致湖水蒸发加剧；人类经济活动过度引用入湖河水，使入湖河水减少，丰水期水位下降。(两点即可)冬季枯水期水位变化不大，致使博斯腾湖水位季节变化减小。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  <w:sz w:val="26"/>
          <w:szCs w:val="26"/>
        </w:rPr>
        <w:t>(2)冬季。冬季博斯腾湖水量最小，湖陆热力性质差异最小；冬季湖面结冰，湖陆温差小；冬季太阳高度角小，昼长夜短，湖区获得的热量少，湖陆温差小；靠近冬季风源地，冬季风强劲，湖陆风不显著。(三点即可)</w:t>
      </w:r>
    </w:p>
    <w:p w:rsidR="005D1939" w:rsidRDefault="005D1939" w:rsidP="005D1939">
      <w:pPr>
        <w:pStyle w:val="a3"/>
        <w:spacing w:before="0" w:beforeAutospacing="0" w:after="0" w:afterAutospacing="0"/>
        <w:ind w:firstLine="420"/>
      </w:pPr>
      <w:r>
        <w:rPr>
          <w:rFonts w:ascii="楷体" w:eastAsia="楷体" w:hAnsi="楷体" w:hint="eastAsia"/>
          <w:sz w:val="26"/>
          <w:szCs w:val="26"/>
        </w:rPr>
        <w:t>(3)夏季日出较冬季早，陆地开始升温时间早；太阳高度较冬季大，获得的太阳辐射量多，陆地升温快；湖泊水量较冬季大，湖面升温慢，所以陆风转湖风时间早。</w:t>
      </w:r>
    </w:p>
    <w:p w:rsidR="005D1939" w:rsidRDefault="005D1939" w:rsidP="005D1939">
      <w:pPr>
        <w:pStyle w:val="a3"/>
        <w:spacing w:before="0" w:beforeAutospacing="0" w:after="0" w:afterAutospacing="0"/>
      </w:pPr>
      <w:r>
        <w:rPr>
          <w:rFonts w:hint="eastAsia"/>
          <w:sz w:val="26"/>
          <w:szCs w:val="26"/>
        </w:rPr>
        <w:t> 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 </w:t>
      </w:r>
      <w:r>
        <w:rPr>
          <w:rFonts w:ascii="楷体" w:eastAsia="楷体" w:hAnsi="楷体" w:cs="楷体" w:hint="eastAsia"/>
          <w:sz w:val="26"/>
          <w:szCs w:val="26"/>
        </w:rPr>
        <w:t>(4)</w:t>
      </w:r>
      <w:r>
        <w:rPr>
          <w:rFonts w:ascii="楷体" w:eastAsia="楷体" w:hAnsi="楷体" w:hint="eastAsia"/>
          <w:sz w:val="26"/>
          <w:szCs w:val="26"/>
        </w:rPr>
        <w:t>使湖风加强，陆风减弱。由于城市的热岛效应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951EA"/>
    <w:rsid w:val="002D034F"/>
    <w:rsid w:val="00323B43"/>
    <w:rsid w:val="003D37D8"/>
    <w:rsid w:val="00426133"/>
    <w:rsid w:val="004358AB"/>
    <w:rsid w:val="00456EDA"/>
    <w:rsid w:val="005D1939"/>
    <w:rsid w:val="00615E11"/>
    <w:rsid w:val="008B7726"/>
    <w:rsid w:val="0092520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93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D193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D193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2020-03-04T03:51:00Z</dcterms:modified>
</cp:coreProperties>
</file>