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E4" w:rsidRPr="005C64E4" w:rsidRDefault="005C64E4" w:rsidP="005C64E4">
      <w:pPr>
        <w:pStyle w:val="a3"/>
        <w:spacing w:before="0" w:beforeAutospacing="0" w:after="0" w:afterAutospacing="0"/>
        <w:jc w:val="center"/>
        <w:rPr>
          <w:rFonts w:hint="eastAsia"/>
          <w:b/>
          <w:sz w:val="36"/>
        </w:rPr>
      </w:pPr>
      <w:r w:rsidRPr="005C64E4">
        <w:rPr>
          <w:rFonts w:hint="eastAsia"/>
          <w:b/>
          <w:sz w:val="36"/>
        </w:rPr>
        <w:t>每日一练（</w:t>
      </w:r>
      <w:r>
        <w:rPr>
          <w:rFonts w:hint="eastAsia"/>
          <w:b/>
          <w:sz w:val="36"/>
        </w:rPr>
        <w:t>二十三</w:t>
      </w:r>
      <w:r w:rsidRPr="005C64E4">
        <w:rPr>
          <w:rFonts w:hint="eastAsia"/>
          <w:b/>
          <w:sz w:val="36"/>
        </w:rPr>
        <w:t>）</w:t>
      </w:r>
    </w:p>
    <w:p w:rsidR="005C64E4" w:rsidRPr="005C64E4" w:rsidRDefault="005C64E4" w:rsidP="005C64E4">
      <w:pPr>
        <w:pStyle w:val="a3"/>
        <w:spacing w:before="0" w:beforeAutospacing="0" w:after="0" w:afterAutospacing="0"/>
        <w:rPr>
          <w:rFonts w:ascii="仿宋" w:eastAsia="仿宋" w:hAnsi="仿宋"/>
        </w:rPr>
      </w:pPr>
      <w:r w:rsidRPr="005C64E4">
        <w:rPr>
          <w:rFonts w:ascii="仿宋" w:eastAsia="仿宋" w:hAnsi="仿宋"/>
        </w:rPr>
        <w:t>阅读图文材料，完成下列要求。（18分）</w:t>
      </w:r>
    </w:p>
    <w:p w:rsidR="005C64E4" w:rsidRPr="005C64E4" w:rsidRDefault="005C64E4" w:rsidP="005C64E4">
      <w:pPr>
        <w:pStyle w:val="a3"/>
        <w:spacing w:before="0" w:beforeAutospacing="0" w:after="0" w:afterAutospacing="0"/>
        <w:ind w:firstLine="480"/>
        <w:rPr>
          <w:rFonts w:ascii="仿宋" w:eastAsia="仿宋" w:hAnsi="仿宋"/>
        </w:rPr>
      </w:pPr>
      <w:r w:rsidRPr="005C64E4">
        <w:rPr>
          <w:rFonts w:ascii="仿宋" w:eastAsia="仿宋" w:hAnsi="仿宋"/>
        </w:rPr>
        <w:t>每年春季，太平洋海域5亿多条大马哈鱼开始洄游到北美西海岸（从加利福尼亚一直到阿拉斯加）的江河溪流产卵繁殖，沿海地区尚存世界最大的温带雨林。大马哈鱼在北美西海岸最远可以沿河上溯3 200千米，它们要迎向瀑布，跳过陡坎，逆流而上，越过浅滩，到达产卵地。洄游途中许多大马哈鱼成了北美棕熊越冬的主要食物来源。大马哈鱼的洄游是把森林和海洋联系起来的唯一外链条，它们生于淡水，长于海洋，在海洋，它们获得了成长所需的各种养分，又重返“故乡”。下图为大马哈鱼淡水流域分布区位置示意图。</w:t>
      </w:r>
    </w:p>
    <w:p w:rsidR="004358AB" w:rsidRDefault="005C64E4" w:rsidP="00D31D50">
      <w:pPr>
        <w:spacing w:line="220" w:lineRule="atLeast"/>
        <w:rPr>
          <w:rFonts w:ascii="仿宋" w:eastAsia="仿宋" w:hAnsi="仿宋" w:hint="eastAsia"/>
        </w:rPr>
      </w:pPr>
      <w:r>
        <w:rPr>
          <w:rFonts w:ascii="仿宋" w:eastAsia="仿宋" w:hAnsi="仿宋"/>
          <w:noProof/>
        </w:rPr>
        <w:drawing>
          <wp:inline distT="0" distB="0" distL="0" distR="0">
            <wp:extent cx="4684767" cy="3219450"/>
            <wp:effectExtent l="19050" t="0" r="1533" b="0"/>
            <wp:docPr id="1" name="图片 1" descr="D:\Documents\WeChat Files\lyc295228515\FileStorage\Temp\09b7490f2ab6ac05fdda7947347258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WeChat Files\lyc295228515\FileStorage\Temp\09b7490f2ab6ac05fdda79473472587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843" cy="32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E4" w:rsidRDefault="005C64E4" w:rsidP="005C64E4">
      <w:pPr>
        <w:pStyle w:val="a3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/>
          <w:color w:val="333333"/>
          <w:spacing w:val="8"/>
        </w:rPr>
      </w:pPr>
      <w:r>
        <w:rPr>
          <w:rFonts w:ascii="微软雅黑" w:eastAsia="微软雅黑" w:hAnsi="微软雅黑" w:hint="eastAsia"/>
          <w:color w:val="333333"/>
          <w:spacing w:val="8"/>
        </w:rPr>
        <w:t>(1)与同纬度欧洲西部相比，分析北美西海岸温带雨林分布较广的自然原因。（4分）</w:t>
      </w:r>
    </w:p>
    <w:p w:rsidR="005C64E4" w:rsidRDefault="005C64E4" w:rsidP="005C64E4">
      <w:pPr>
        <w:pStyle w:val="a3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333333"/>
          <w:spacing w:val="8"/>
        </w:rPr>
      </w:pPr>
    </w:p>
    <w:p w:rsidR="005C64E4" w:rsidRDefault="005C64E4" w:rsidP="005C64E4">
      <w:pPr>
        <w:pStyle w:val="a3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333333"/>
          <w:spacing w:val="8"/>
        </w:rPr>
      </w:pPr>
    </w:p>
    <w:p w:rsidR="005C64E4" w:rsidRDefault="005C64E4" w:rsidP="005C64E4">
      <w:pPr>
        <w:pStyle w:val="a3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333333"/>
          <w:spacing w:val="8"/>
        </w:rPr>
      </w:pPr>
      <w:r>
        <w:rPr>
          <w:rFonts w:ascii="微软雅黑" w:eastAsia="微软雅黑" w:hAnsi="微软雅黑" w:hint="eastAsia"/>
          <w:color w:val="333333"/>
          <w:spacing w:val="8"/>
        </w:rPr>
        <w:t>(2)指出弗雷泽河径流量的季节变化特点。（4分）</w:t>
      </w:r>
    </w:p>
    <w:p w:rsidR="005C64E4" w:rsidRDefault="005C64E4" w:rsidP="005C64E4">
      <w:pPr>
        <w:pStyle w:val="a3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333333"/>
          <w:spacing w:val="8"/>
        </w:rPr>
      </w:pPr>
    </w:p>
    <w:p w:rsidR="005C64E4" w:rsidRDefault="005C64E4" w:rsidP="005C64E4">
      <w:pPr>
        <w:pStyle w:val="a3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333333"/>
          <w:spacing w:val="8"/>
        </w:rPr>
      </w:pPr>
    </w:p>
    <w:p w:rsidR="005C64E4" w:rsidRDefault="005C64E4" w:rsidP="005C64E4">
      <w:pPr>
        <w:pStyle w:val="a3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333333"/>
          <w:spacing w:val="8"/>
        </w:rPr>
      </w:pPr>
      <w:r>
        <w:rPr>
          <w:rFonts w:ascii="微软雅黑" w:eastAsia="微软雅黑" w:hAnsi="微软雅黑" w:hint="eastAsia"/>
          <w:color w:val="333333"/>
          <w:spacing w:val="8"/>
        </w:rPr>
        <w:t>(3)氮元素是树木生长的重要元素之一，该雨林区80%的氮元素来自海洋。分析氮元素由海洋到林木的迁移过程。(6分)</w:t>
      </w:r>
    </w:p>
    <w:p w:rsidR="005C64E4" w:rsidRDefault="005C64E4" w:rsidP="005C64E4">
      <w:pPr>
        <w:pStyle w:val="a3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333333"/>
          <w:spacing w:val="8"/>
        </w:rPr>
      </w:pPr>
    </w:p>
    <w:p w:rsidR="005C64E4" w:rsidRDefault="005C64E4" w:rsidP="005C64E4">
      <w:pPr>
        <w:pStyle w:val="a3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333333"/>
          <w:spacing w:val="8"/>
        </w:rPr>
      </w:pPr>
    </w:p>
    <w:p w:rsidR="005C64E4" w:rsidRDefault="005C64E4" w:rsidP="005C64E4">
      <w:pPr>
        <w:pStyle w:val="a3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333333"/>
          <w:spacing w:val="8"/>
        </w:rPr>
      </w:pPr>
      <w:r>
        <w:rPr>
          <w:rFonts w:ascii="微软雅黑" w:eastAsia="微软雅黑" w:hAnsi="微软雅黑" w:hint="eastAsia"/>
          <w:color w:val="333333"/>
          <w:spacing w:val="8"/>
        </w:rPr>
        <w:t>(4)棕熊冬眠之前必须储存足够越冬的能量，其主要来源于大马哈鱼。试推测棕熊在河流何处可以大量捕捉到大马哈鱼，并分析其原因。（4分）</w:t>
      </w:r>
    </w:p>
    <w:p w:rsidR="005C64E4" w:rsidRDefault="005C64E4" w:rsidP="00D31D50">
      <w:pPr>
        <w:spacing w:line="220" w:lineRule="atLeast"/>
        <w:rPr>
          <w:rFonts w:ascii="仿宋" w:eastAsia="仿宋" w:hAnsi="仿宋" w:hint="eastAsia"/>
        </w:rPr>
      </w:pPr>
    </w:p>
    <w:p w:rsidR="005C64E4" w:rsidRPr="005C64E4" w:rsidRDefault="005C64E4" w:rsidP="005C64E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【答案】</w:t>
      </w:r>
      <w:r w:rsidRPr="005C64E4">
        <w:rPr>
          <w:rFonts w:ascii="宋体" w:eastAsia="宋体" w:hAnsi="宋体" w:cs="宋体"/>
          <w:sz w:val="24"/>
          <w:szCs w:val="24"/>
        </w:rPr>
        <w:t>(1)这里有高大的西北－东南走向的山脉，山脉对盛行西风抬升作用强，降水多；冬季高大山脉阻挡了陆地冷气流侵入，气温较高。（每点2分，共4分）</w:t>
      </w:r>
    </w:p>
    <w:p w:rsidR="005C64E4" w:rsidRPr="005C64E4" w:rsidRDefault="005C64E4" w:rsidP="005C64E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  </w:t>
      </w:r>
      <w:r w:rsidRPr="005C64E4">
        <w:rPr>
          <w:rFonts w:ascii="宋体" w:eastAsia="宋体" w:hAnsi="宋体" w:cs="宋体"/>
          <w:sz w:val="24"/>
          <w:szCs w:val="24"/>
        </w:rPr>
        <w:t>(2)季节变化大；有春汛，夏季径流量最大，冬季径流量小（为枯水期）。（每点2分，共4分）</w:t>
      </w:r>
    </w:p>
    <w:p w:rsidR="005C64E4" w:rsidRPr="005C64E4" w:rsidRDefault="005C64E4" w:rsidP="005C64E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  </w:t>
      </w:r>
      <w:r w:rsidRPr="005C64E4">
        <w:rPr>
          <w:rFonts w:ascii="宋体" w:eastAsia="宋体" w:hAnsi="宋体" w:cs="宋体"/>
          <w:sz w:val="24"/>
          <w:szCs w:val="24"/>
        </w:rPr>
        <w:t>(3)洄游鱼类在海洋中生长，洄游至内陆；产卵、死亡、分解，将氮元素释放到水中；水中的氮元素再通过水循环和陆地食物链进入土壤，被林木吸收。（每点2分，共6分）</w:t>
      </w:r>
    </w:p>
    <w:p w:rsidR="005C64E4" w:rsidRPr="005C64E4" w:rsidRDefault="005C64E4" w:rsidP="005C64E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  </w:t>
      </w:r>
      <w:r w:rsidRPr="005C64E4">
        <w:rPr>
          <w:rFonts w:ascii="宋体" w:eastAsia="宋体" w:hAnsi="宋体" w:cs="宋体"/>
          <w:sz w:val="24"/>
          <w:szCs w:val="24"/>
        </w:rPr>
        <w:t>(4)河流的浅水区：浅水区大马哈鱼游动速度慢，水浅有利于棕熊站在水中捕捉；陡坎处：大马哈鱼洄游受阻，数量多。（每点2分，共4分）</w:t>
      </w:r>
    </w:p>
    <w:p w:rsidR="005C64E4" w:rsidRPr="005C64E4" w:rsidRDefault="005C64E4" w:rsidP="005C64E4">
      <w:pPr>
        <w:spacing w:line="220" w:lineRule="atLeast"/>
        <w:rPr>
          <w:rFonts w:ascii="仿宋" w:eastAsia="仿宋" w:hAnsi="仿宋"/>
        </w:rPr>
      </w:pPr>
      <w:r w:rsidRPr="005C64E4">
        <w:rPr>
          <w:rFonts w:ascii="宋体" w:eastAsia="宋体" w:hAnsi="宋体" w:cs="宋体"/>
          <w:sz w:val="24"/>
          <w:szCs w:val="24"/>
        </w:rPr>
        <w:br/>
      </w:r>
      <w:r w:rsidRPr="005C64E4">
        <w:rPr>
          <w:rFonts w:ascii="宋体" w:eastAsia="宋体" w:hAnsi="宋体" w:cs="宋体"/>
          <w:sz w:val="24"/>
          <w:szCs w:val="24"/>
        </w:rPr>
        <w:br/>
      </w:r>
    </w:p>
    <w:sectPr w:rsidR="005C64E4" w:rsidRPr="005C64E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C64E4"/>
    <w:rsid w:val="00643E1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4E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C64E4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64E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7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2020-03-03T12:26:00Z</dcterms:modified>
</cp:coreProperties>
</file>